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D7" w:rsidRPr="009E69D7" w:rsidRDefault="009E69D7" w:rsidP="009E69D7">
      <w:pPr>
        <w:rPr>
          <w:rFonts w:ascii="Arial" w:hAnsi="Arial" w:cs="Arial"/>
          <w:sz w:val="56"/>
          <w:szCs w:val="56"/>
        </w:rPr>
      </w:pPr>
      <w:r w:rsidRPr="009E69D7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430A200" wp14:editId="18C3A53B">
            <wp:simplePos x="0" y="0"/>
            <wp:positionH relativeFrom="column">
              <wp:posOffset>5575300</wp:posOffset>
            </wp:positionH>
            <wp:positionV relativeFrom="paragraph">
              <wp:posOffset>-177800</wp:posOffset>
            </wp:positionV>
            <wp:extent cx="660400" cy="660400"/>
            <wp:effectExtent l="0" t="0" r="6350" b="6350"/>
            <wp:wrapSquare wrapText="bothSides"/>
            <wp:docPr id="5" name="Picture 4" descr="http://washington.uwex.edu/files/2010/05/4h-cobrand-new-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ashington.uwex.edu/files/2010/05/4h-cobrand-new-log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F4">
        <w:rPr>
          <w:rFonts w:ascii="Arial" w:hAnsi="Arial" w:cs="Arial"/>
          <w:b/>
          <w:bCs/>
          <w:i/>
          <w:iCs/>
          <w:sz w:val="56"/>
          <w:szCs w:val="56"/>
        </w:rPr>
        <w:t>New Educational Program</w:t>
      </w:r>
      <w:r w:rsidRPr="009E69D7">
        <w:rPr>
          <w:rFonts w:ascii="Arial" w:hAnsi="Arial" w:cs="Arial"/>
          <w:sz w:val="56"/>
          <w:szCs w:val="56"/>
        </w:rPr>
        <w:t xml:space="preserve"> </w:t>
      </w:r>
    </w:p>
    <w:p w:rsidR="00C13FF4" w:rsidRPr="00C13FF4" w:rsidRDefault="00C13FF4">
      <w:pPr>
        <w:rPr>
          <w:rFonts w:ascii="Arial" w:hAnsi="Arial" w:cs="Arial"/>
          <w:sz w:val="28"/>
          <w:szCs w:val="28"/>
        </w:rPr>
      </w:pPr>
      <w:r w:rsidRPr="00C13FF4">
        <w:rPr>
          <w:rFonts w:ascii="Arial" w:hAnsi="Arial" w:cs="Arial"/>
          <w:sz w:val="28"/>
          <w:szCs w:val="28"/>
        </w:rPr>
        <w:t>At your table and as a group, select three (3) Life Skills from the “Targeting Life Skills model to focus on.  For each Life Skill brainstorm a “NEW” educational program that a 4-H Club could incorporate into an annual calendar.</w:t>
      </w:r>
    </w:p>
    <w:p w:rsidR="00C13FF4" w:rsidRDefault="00C13F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LIFE SKILL</w:t>
      </w:r>
    </w:p>
    <w:p w:rsidR="00C13FF4" w:rsidRDefault="00C13F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________________________________________</w:t>
      </w:r>
    </w:p>
    <w:p w:rsidR="00C13FF4" w:rsidRDefault="00C13FF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NEW EDUCATIONAL PROGRAM DESCRIPTION</w:t>
      </w:r>
    </w:p>
    <w:p w:rsidR="006137AD" w:rsidRPr="009E69D7" w:rsidRDefault="009E69D7">
      <w:pPr>
        <w:rPr>
          <w:rFonts w:ascii="Arial" w:hAnsi="Arial" w:cs="Arial"/>
          <w:sz w:val="48"/>
          <w:szCs w:val="48"/>
        </w:rPr>
      </w:pPr>
      <w:r w:rsidRPr="009E69D7">
        <w:rPr>
          <w:rFonts w:ascii="Arial" w:hAnsi="Arial" w:cs="Arial"/>
          <w:sz w:val="48"/>
          <w:szCs w:val="48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FF4">
        <w:rPr>
          <w:rFonts w:ascii="Arial" w:hAnsi="Arial" w:cs="Arial"/>
          <w:sz w:val="48"/>
          <w:szCs w:val="48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>_________</w:t>
      </w:r>
    </w:p>
    <w:sectPr w:rsidR="006137AD" w:rsidRPr="009E69D7" w:rsidSect="00C13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D7"/>
    <w:rsid w:val="006137AD"/>
    <w:rsid w:val="009E69D7"/>
    <w:rsid w:val="00C1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DEDE"/>
  <w15:docId w15:val="{F354F343-CFA7-452B-8E62-B400E57D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Lubr4j4mcgCFc2Lkgodge4DKg&amp;url=http://washington.uwex.edu/4-h-youth-development/&amp;bvm=bv.103388427,d.aWw&amp;psig=AFQjCNHotjdOOf3VWkhuD2MFsZB0ZOXV8g&amp;ust=1443536854149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deMontmollin, John</dc:creator>
  <cp:lastModifiedBy>Demontmollin, John</cp:lastModifiedBy>
  <cp:revision>2</cp:revision>
  <dcterms:created xsi:type="dcterms:W3CDTF">2017-11-01T19:25:00Z</dcterms:created>
  <dcterms:modified xsi:type="dcterms:W3CDTF">2017-11-01T19:25:00Z</dcterms:modified>
</cp:coreProperties>
</file>