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7E" w:rsidRPr="009B5DCD" w:rsidRDefault="00470319" w:rsidP="009E400D">
      <w:pPr>
        <w:jc w:val="center"/>
        <w:rPr>
          <w:b/>
        </w:rPr>
      </w:pPr>
      <w:r w:rsidRPr="009B5DCD">
        <w:rPr>
          <w:b/>
        </w:rPr>
        <w:t>Fundraising Ideas for YPCL Teams</w:t>
      </w:r>
    </w:p>
    <w:p w:rsidR="00470319" w:rsidRDefault="00DA2E8D">
      <w:r w:rsidRPr="00DA2E8D">
        <w:rPr>
          <w:b/>
          <w:noProof/>
          <w:u w:val="single"/>
        </w:rPr>
        <mc:AlternateContent>
          <mc:Choice Requires="wps">
            <w:drawing>
              <wp:anchor distT="0" distB="0" distL="114300" distR="114300" simplePos="0" relativeHeight="251659264" behindDoc="0" locked="0" layoutInCell="1" allowOverlap="1" wp14:anchorId="27A22AF9" wp14:editId="135756DF">
                <wp:simplePos x="0" y="0"/>
                <wp:positionH relativeFrom="column">
                  <wp:posOffset>4772025</wp:posOffset>
                </wp:positionH>
                <wp:positionV relativeFrom="paragraph">
                  <wp:posOffset>534035</wp:posOffset>
                </wp:positionV>
                <wp:extent cx="1714500" cy="1403985"/>
                <wp:effectExtent l="0" t="0" r="1905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solidFill>
                            <a:srgbClr val="000000"/>
                          </a:solidFill>
                          <a:miter lim="800000"/>
                          <a:headEnd/>
                          <a:tailEnd/>
                        </a:ln>
                      </wps:spPr>
                      <wps:txbx>
                        <w:txbxContent>
                          <w:p w:rsidR="00DA2E8D" w:rsidRDefault="00DA2E8D">
                            <w:r>
                              <w:rPr>
                                <w:noProof/>
                              </w:rPr>
                              <w:drawing>
                                <wp:inline distT="0" distB="0" distL="0" distR="0" wp14:anchorId="14B827E2" wp14:editId="77DED467">
                                  <wp:extent cx="1499616" cy="1865376"/>
                                  <wp:effectExtent l="0" t="0" r="5715" b="1905"/>
                                  <wp:docPr id="2" name="Picture 2" descr="\\Citpfile07\groups\COOP\4-H\Matt\My Documents\YPCL\YPCL 2017\logo\YPCL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pfile07\groups\COOP\4-H\Matt\My Documents\YPCL\YPCL 2017\logo\YPCL logo compress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616" cy="18653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5pt;margin-top:42.05pt;width: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KO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">
                <v:textbox style="mso-fit-shape-to-text:t">
                  <w:txbxContent>
                    <w:p w:rsidR="00DA2E8D" w:rsidRDefault="00DA2E8D">
                      <w:r>
                        <w:rPr>
                          <w:noProof/>
                        </w:rPr>
                        <w:drawing>
                          <wp:inline distT="0" distB="0" distL="0" distR="0" wp14:anchorId="14B827E2" wp14:editId="77DED467">
                            <wp:extent cx="1499616" cy="1865376"/>
                            <wp:effectExtent l="0" t="0" r="5715" b="1905"/>
                            <wp:docPr id="2" name="Picture 2" descr="\\Citpfile07\groups\COOP\4-H\Matt\My Documents\YPCL\YPCL 2017\logo\YPCL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pfile07\groups\COOP\4-H\Matt\My Documents\YPCL\YPCL 2017\logo\YPCL logo compress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616" cy="1865376"/>
                                    </a:xfrm>
                                    <a:prstGeom prst="rect">
                                      <a:avLst/>
                                    </a:prstGeom>
                                    <a:noFill/>
                                    <a:ln>
                                      <a:noFill/>
                                    </a:ln>
                                  </pic:spPr>
                                </pic:pic>
                              </a:graphicData>
                            </a:graphic>
                          </wp:inline>
                        </w:drawing>
                      </w:r>
                    </w:p>
                  </w:txbxContent>
                </v:textbox>
                <w10:wrap type="square"/>
              </v:shape>
            </w:pict>
          </mc:Fallback>
        </mc:AlternateContent>
      </w:r>
      <w:r w:rsidR="00470319">
        <w:t>YPCL is an investment in youth making an impact in communities across Wisconsin. There are people in your community willing to support teams participating in leadership development. Some resources that might help when you ask for support:</w:t>
      </w:r>
    </w:p>
    <w:p w:rsidR="00470319" w:rsidRDefault="00470319">
      <w:r w:rsidRPr="00470319">
        <w:rPr>
          <w:b/>
          <w:u w:val="single"/>
        </w:rPr>
        <w:t>What</w:t>
      </w:r>
      <w:r>
        <w:t xml:space="preserve"> would they be supporting?</w:t>
      </w:r>
    </w:p>
    <w:p w:rsidR="00470319" w:rsidRDefault="00470319" w:rsidP="00470319">
      <w:r>
        <w:t xml:space="preserve">Flyer with details about the 2017 Conference: </w:t>
      </w:r>
      <w:hyperlink r:id="rId7" w:history="1">
        <w:r w:rsidRPr="00C7013D">
          <w:rPr>
            <w:rStyle w:val="Hyperlink"/>
          </w:rPr>
          <w:t>https://drive.google.com/drive/folders/0B_tRkNZPgOIPaVRoMXM0MjR1N3c</w:t>
        </w:r>
      </w:hyperlink>
    </w:p>
    <w:p w:rsidR="009B5DCD" w:rsidRDefault="00470319">
      <w:pPr>
        <w:rPr>
          <w:u w:val="single"/>
        </w:rPr>
      </w:pPr>
      <w:r>
        <w:rPr>
          <w:u w:val="single"/>
        </w:rPr>
        <w:t xml:space="preserve">Impact </w:t>
      </w:r>
    </w:p>
    <w:p w:rsidR="00470319" w:rsidRPr="00470319" w:rsidRDefault="00470319">
      <w:pPr>
        <w:rPr>
          <w:b/>
          <w:u w:val="single"/>
        </w:rPr>
      </w:pPr>
      <w:bookmarkStart w:id="0" w:name="_GoBack"/>
      <w:bookmarkEnd w:id="0"/>
      <w:r>
        <w:t>If your team has participated before, tell them what you gained and contributed after. Or what your team plans to accomplish this year.</w:t>
      </w:r>
    </w:p>
    <w:p w:rsidR="00470319" w:rsidRDefault="00470319">
      <w:r>
        <w:t xml:space="preserve">Conference Goals: </w:t>
      </w:r>
    </w:p>
    <w:p w:rsidR="00470319" w:rsidRPr="009E400D" w:rsidRDefault="00470319" w:rsidP="00470319">
      <w:pPr>
        <w:pStyle w:val="NormalWeb"/>
        <w:numPr>
          <w:ilvl w:val="0"/>
          <w:numId w:val="1"/>
        </w:numPr>
        <w:spacing w:before="0" w:beforeAutospacing="0" w:after="0" w:afterAutospacing="0"/>
        <w:textAlignment w:val="baseline"/>
        <w:rPr>
          <w:rFonts w:asciiTheme="minorHAnsi" w:hAnsiTheme="minorHAnsi"/>
          <w:color w:val="000000"/>
        </w:rPr>
      </w:pPr>
      <w:r w:rsidRPr="009E400D">
        <w:rPr>
          <w:rFonts w:asciiTheme="minorHAnsi" w:hAnsiTheme="minorHAnsi"/>
          <w:color w:val="000000"/>
        </w:rPr>
        <w:t>Gather and engage a diverse group of youth and adults who believe in youth voice</w:t>
      </w:r>
    </w:p>
    <w:p w:rsidR="00470319" w:rsidRPr="009E400D" w:rsidRDefault="00470319" w:rsidP="00470319">
      <w:pPr>
        <w:pStyle w:val="NormalWeb"/>
        <w:numPr>
          <w:ilvl w:val="0"/>
          <w:numId w:val="1"/>
        </w:numPr>
        <w:spacing w:before="0" w:beforeAutospacing="0" w:after="0" w:afterAutospacing="0"/>
        <w:textAlignment w:val="baseline"/>
        <w:rPr>
          <w:rFonts w:asciiTheme="minorHAnsi" w:hAnsiTheme="minorHAnsi"/>
          <w:color w:val="000000"/>
        </w:rPr>
      </w:pPr>
      <w:r w:rsidRPr="009E400D">
        <w:rPr>
          <w:rFonts w:asciiTheme="minorHAnsi" w:hAnsiTheme="minorHAnsi"/>
          <w:color w:val="000000"/>
        </w:rPr>
        <w:t>Develop and share communication, advocacy and leadership skills among youth/adult teams</w:t>
      </w:r>
    </w:p>
    <w:p w:rsidR="00470319" w:rsidRPr="009E400D" w:rsidRDefault="00470319" w:rsidP="00470319">
      <w:pPr>
        <w:pStyle w:val="NormalWeb"/>
        <w:numPr>
          <w:ilvl w:val="0"/>
          <w:numId w:val="1"/>
        </w:numPr>
        <w:spacing w:before="0" w:beforeAutospacing="0" w:after="0" w:afterAutospacing="0"/>
        <w:textAlignment w:val="baseline"/>
        <w:rPr>
          <w:rFonts w:asciiTheme="minorHAnsi" w:hAnsiTheme="minorHAnsi"/>
          <w:color w:val="000000"/>
        </w:rPr>
      </w:pPr>
      <w:r w:rsidRPr="009E400D">
        <w:rPr>
          <w:rFonts w:asciiTheme="minorHAnsi" w:hAnsiTheme="minorHAnsi"/>
          <w:color w:val="000000"/>
        </w:rPr>
        <w:t>Provide models of community actions led by youth and adult partnerships</w:t>
      </w:r>
    </w:p>
    <w:p w:rsidR="00470319" w:rsidRPr="009E400D" w:rsidRDefault="00470319" w:rsidP="00470319">
      <w:pPr>
        <w:pStyle w:val="NormalWeb"/>
        <w:numPr>
          <w:ilvl w:val="0"/>
          <w:numId w:val="1"/>
        </w:numPr>
        <w:spacing w:before="0" w:beforeAutospacing="0" w:after="0" w:afterAutospacing="0"/>
        <w:textAlignment w:val="baseline"/>
        <w:rPr>
          <w:rFonts w:asciiTheme="minorHAnsi" w:hAnsiTheme="minorHAnsi"/>
          <w:color w:val="000000"/>
        </w:rPr>
      </w:pPr>
      <w:r w:rsidRPr="009E400D">
        <w:rPr>
          <w:rFonts w:asciiTheme="minorHAnsi" w:hAnsiTheme="minorHAnsi"/>
          <w:color w:val="000000"/>
        </w:rPr>
        <w:t>Increase awareness of and action in local and statewide issues</w:t>
      </w:r>
    </w:p>
    <w:p w:rsidR="00470319" w:rsidRPr="009E400D" w:rsidRDefault="00470319" w:rsidP="00470319">
      <w:pPr>
        <w:pStyle w:val="NormalWeb"/>
        <w:numPr>
          <w:ilvl w:val="0"/>
          <w:numId w:val="1"/>
        </w:numPr>
        <w:spacing w:before="0" w:beforeAutospacing="0" w:after="0" w:afterAutospacing="0"/>
        <w:textAlignment w:val="baseline"/>
        <w:rPr>
          <w:rFonts w:asciiTheme="minorHAnsi" w:hAnsiTheme="minorHAnsi"/>
          <w:color w:val="000000"/>
        </w:rPr>
      </w:pPr>
      <w:r w:rsidRPr="009E400D">
        <w:rPr>
          <w:rFonts w:asciiTheme="minorHAnsi" w:hAnsiTheme="minorHAnsi"/>
          <w:color w:val="000000"/>
        </w:rPr>
        <w:t>Contribute to the movement for youth voice through empowerment in Wisconsin</w:t>
      </w:r>
    </w:p>
    <w:p w:rsidR="00470319" w:rsidRPr="009E400D" w:rsidRDefault="00470319" w:rsidP="00470319">
      <w:pPr>
        <w:pStyle w:val="NormalWeb"/>
        <w:numPr>
          <w:ilvl w:val="0"/>
          <w:numId w:val="1"/>
        </w:numPr>
        <w:spacing w:before="0" w:beforeAutospacing="0" w:after="0" w:afterAutospacing="0"/>
        <w:textAlignment w:val="baseline"/>
        <w:rPr>
          <w:rFonts w:asciiTheme="minorHAnsi" w:hAnsiTheme="minorHAnsi"/>
          <w:color w:val="000000"/>
        </w:rPr>
      </w:pPr>
      <w:r w:rsidRPr="009E400D">
        <w:rPr>
          <w:rFonts w:asciiTheme="minorHAnsi" w:hAnsiTheme="minorHAnsi"/>
          <w:color w:val="000000"/>
        </w:rPr>
        <w:t>Conference operation walks the talk of youth/adult partnership</w:t>
      </w:r>
    </w:p>
    <w:p w:rsidR="00470319" w:rsidRDefault="00470319"/>
    <w:p w:rsidR="00470319" w:rsidRDefault="00470319">
      <w:r>
        <w:t xml:space="preserve">Impact reports from past conferences are on the YPCL website </w:t>
      </w:r>
      <w:hyperlink r:id="rId8" w:history="1">
        <w:r w:rsidRPr="00C7013D">
          <w:rPr>
            <w:rStyle w:val="Hyperlink"/>
          </w:rPr>
          <w:t>http://fyi.uwex.edu/wi4hcitizenship/ypcl/</w:t>
        </w:r>
      </w:hyperlink>
    </w:p>
    <w:p w:rsidR="00470319" w:rsidRDefault="00470319">
      <w:r>
        <w:t xml:space="preserve">One example is this one:  </w:t>
      </w:r>
      <w:hyperlink r:id="rId9" w:history="1">
        <w:r w:rsidRPr="00C7013D">
          <w:rPr>
            <w:rStyle w:val="Hyperlink"/>
          </w:rPr>
          <w:t>http://fyi.uwex.edu/wi4hcitizenship/files/2015/02/2014-YPCL-Report.pdf</w:t>
        </w:r>
      </w:hyperlink>
    </w:p>
    <w:p w:rsidR="00470319" w:rsidRDefault="00470319">
      <w:r>
        <w:rPr>
          <w:b/>
          <w:u w:val="single"/>
        </w:rPr>
        <w:t>Who</w:t>
      </w:r>
      <w:r>
        <w:t xml:space="preserve"> might you ask?</w:t>
      </w:r>
    </w:p>
    <w:p w:rsidR="00470319" w:rsidRDefault="00470319">
      <w:r>
        <w:t>Leaders in your own organization or school—the board, school principal, or others might have resources to help build leadership that will contribute back to the organization or school.</w:t>
      </w:r>
    </w:p>
    <w:p w:rsidR="009E400D" w:rsidRDefault="009E400D" w:rsidP="009E400D">
      <w:pPr>
        <w:shd w:val="clear" w:color="auto" w:fill="FFFFFF"/>
        <w:spacing w:after="0" w:line="240" w:lineRule="auto"/>
        <w:textAlignment w:val="baseline"/>
        <w:rPr>
          <w:rFonts w:ascii="Arial" w:eastAsia="Times New Roman" w:hAnsi="Arial" w:cs="Arial"/>
          <w:color w:val="222222"/>
          <w:sz w:val="27"/>
          <w:szCs w:val="27"/>
        </w:rPr>
      </w:pPr>
      <w:r>
        <w:t>Community Grants – many companies have grant opportunities. For example, Walmart makes grants of $250-2500 and one of their prioritie</w:t>
      </w:r>
      <w:r w:rsidRPr="009E400D">
        <w:rPr>
          <w:rFonts w:ascii="Calibri" w:hAnsi="Calibri"/>
          <w:color w:val="000000"/>
        </w:rPr>
        <w:t xml:space="preserve">s </w:t>
      </w:r>
      <w:r>
        <w:rPr>
          <w:rFonts w:ascii="Calibri" w:hAnsi="Calibri"/>
          <w:color w:val="000000"/>
        </w:rPr>
        <w:t>fits YPCL:</w:t>
      </w:r>
      <w:r w:rsidRPr="009E400D">
        <w:rPr>
          <w:rFonts w:ascii="Calibri" w:hAnsi="Calibri"/>
          <w:color w:val="000000"/>
        </w:rPr>
        <w:t xml:space="preserve"> </w:t>
      </w:r>
      <w:r w:rsidRPr="009E400D">
        <w:rPr>
          <w:rFonts w:ascii="Calibri" w:hAnsi="Calibri"/>
          <w:i/>
          <w:color w:val="000000"/>
        </w:rPr>
        <w:t>Diversity and Inclusion: Fostering the building of relationships and understand among diverse groups in the United States</w:t>
      </w:r>
      <w:r>
        <w:rPr>
          <w:rFonts w:ascii="Arial" w:eastAsia="Times New Roman" w:hAnsi="Arial" w:cs="Arial"/>
          <w:color w:val="222222"/>
          <w:sz w:val="27"/>
          <w:szCs w:val="27"/>
        </w:rPr>
        <w:t xml:space="preserve">  </w:t>
      </w:r>
      <w:hyperlink r:id="rId10" w:history="1">
        <w:r w:rsidRPr="00C7013D">
          <w:rPr>
            <w:rStyle w:val="Hyperlink"/>
            <w:rFonts w:ascii="Arial" w:eastAsia="Times New Roman" w:hAnsi="Arial" w:cs="Arial"/>
            <w:sz w:val="27"/>
            <w:szCs w:val="27"/>
          </w:rPr>
          <w:t>http://giving.walmart.com/walmart-foundation/community-grant-program</w:t>
        </w:r>
      </w:hyperlink>
      <w:r>
        <w:rPr>
          <w:rFonts w:ascii="Arial" w:eastAsia="Times New Roman" w:hAnsi="Arial" w:cs="Arial"/>
          <w:color w:val="222222"/>
          <w:sz w:val="27"/>
          <w:szCs w:val="27"/>
        </w:rPr>
        <w:t xml:space="preserve">. </w:t>
      </w:r>
    </w:p>
    <w:p w:rsidR="009E400D" w:rsidRPr="009E400D" w:rsidRDefault="009E400D" w:rsidP="009E400D">
      <w:pPr>
        <w:shd w:val="clear" w:color="auto" w:fill="FFFFFF"/>
        <w:spacing w:after="0" w:line="240" w:lineRule="auto"/>
        <w:textAlignment w:val="baseline"/>
      </w:pPr>
      <w:r w:rsidRPr="009E400D">
        <w:t>Your local United Way could also provide support.</w:t>
      </w:r>
    </w:p>
    <w:p w:rsidR="009E400D" w:rsidRPr="009E400D" w:rsidRDefault="009E400D" w:rsidP="009E400D">
      <w:pPr>
        <w:shd w:val="clear" w:color="auto" w:fill="FFFFFF"/>
        <w:spacing w:after="0" w:line="240" w:lineRule="auto"/>
        <w:textAlignment w:val="baseline"/>
        <w:rPr>
          <w:rFonts w:ascii="Arial" w:eastAsia="Times New Roman" w:hAnsi="Arial" w:cs="Arial"/>
          <w:color w:val="222222"/>
          <w:sz w:val="27"/>
          <w:szCs w:val="27"/>
        </w:rPr>
      </w:pPr>
    </w:p>
    <w:p w:rsidR="00470319" w:rsidRDefault="00470319">
      <w:pPr>
        <w:rPr>
          <w:rFonts w:ascii="Calibri" w:hAnsi="Calibri"/>
          <w:color w:val="000000"/>
        </w:rPr>
      </w:pPr>
      <w:r>
        <w:rPr>
          <w:rFonts w:ascii="Calibri" w:hAnsi="Calibri"/>
          <w:color w:val="000000"/>
        </w:rPr>
        <w:t>Car Wash, Pancake Breakfast, 50/50 raffle at school games, Panera Bread, Chipotle, Culvers, and Chick Fil A and lots of other restaurants all do organization fundraisers</w:t>
      </w:r>
    </w:p>
    <w:p w:rsidR="00470319" w:rsidRDefault="00470319">
      <w:pPr>
        <w:rPr>
          <w:rFonts w:ascii="Calibri" w:hAnsi="Calibri"/>
          <w:color w:val="000000"/>
        </w:rPr>
      </w:pPr>
      <w:r>
        <w:rPr>
          <w:rFonts w:ascii="Calibri" w:hAnsi="Calibri"/>
          <w:color w:val="000000"/>
        </w:rPr>
        <w:t xml:space="preserve">Build YPCL registration into another grant project, like this one for groups working on issues related to violence prevention (and due September 1) </w:t>
      </w:r>
      <w:hyperlink r:id="rId11" w:history="1">
        <w:r w:rsidRPr="00C7013D">
          <w:rPr>
            <w:rStyle w:val="Hyperlink"/>
            <w:rFonts w:ascii="Calibri" w:hAnsi="Calibri"/>
          </w:rPr>
          <w:t>http://www.endabusewi.org//FileStream.aspx?FileID=931</w:t>
        </w:r>
      </w:hyperlink>
    </w:p>
    <w:p w:rsidR="00470319" w:rsidRPr="00470319" w:rsidRDefault="009E400D">
      <w:r>
        <w:rPr>
          <w:rFonts w:ascii="Calibri" w:hAnsi="Calibri"/>
          <w:color w:val="000000"/>
        </w:rPr>
        <w:t>Your families—not everyone has the resources to pay, but some families may be happy to contribute to this kind of experience for their own children and potentially others.</w:t>
      </w:r>
    </w:p>
    <w:sectPr w:rsidR="00470319" w:rsidRPr="00470319" w:rsidSect="009B5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E7B"/>
    <w:multiLevelType w:val="multilevel"/>
    <w:tmpl w:val="D62E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701803"/>
    <w:multiLevelType w:val="multilevel"/>
    <w:tmpl w:val="AC0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19"/>
    <w:rsid w:val="00470319"/>
    <w:rsid w:val="00625C7E"/>
    <w:rsid w:val="009B5DCD"/>
    <w:rsid w:val="009E400D"/>
    <w:rsid w:val="00DA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319"/>
    <w:rPr>
      <w:color w:val="0000FF" w:themeColor="hyperlink"/>
      <w:u w:val="single"/>
    </w:rPr>
  </w:style>
  <w:style w:type="paragraph" w:styleId="BalloonText">
    <w:name w:val="Balloon Text"/>
    <w:basedOn w:val="Normal"/>
    <w:link w:val="BalloonTextChar"/>
    <w:uiPriority w:val="99"/>
    <w:semiHidden/>
    <w:unhideWhenUsed/>
    <w:rsid w:val="00DA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319"/>
    <w:rPr>
      <w:color w:val="0000FF" w:themeColor="hyperlink"/>
      <w:u w:val="single"/>
    </w:rPr>
  </w:style>
  <w:style w:type="paragraph" w:styleId="BalloonText">
    <w:name w:val="Balloon Text"/>
    <w:basedOn w:val="Normal"/>
    <w:link w:val="BalloonTextChar"/>
    <w:uiPriority w:val="99"/>
    <w:semiHidden/>
    <w:unhideWhenUsed/>
    <w:rsid w:val="00DA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8497">
      <w:bodyDiv w:val="1"/>
      <w:marLeft w:val="0"/>
      <w:marRight w:val="0"/>
      <w:marTop w:val="0"/>
      <w:marBottom w:val="0"/>
      <w:divBdr>
        <w:top w:val="none" w:sz="0" w:space="0" w:color="auto"/>
        <w:left w:val="none" w:sz="0" w:space="0" w:color="auto"/>
        <w:bottom w:val="none" w:sz="0" w:space="0" w:color="auto"/>
        <w:right w:val="none" w:sz="0" w:space="0" w:color="auto"/>
      </w:divBdr>
    </w:div>
    <w:div w:id="20394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i.uwex.edu/wi4hcitizenship/yp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rive.google.com/drive/folders/0B_tRkNZPgOIPaVRoMXM0MjR1N3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ndabusewi.org//FileStream.aspx?FileID=931" TargetMode="External"/><Relationship Id="rId5" Type="http://schemas.openxmlformats.org/officeDocument/2006/relationships/webSettings" Target="webSettings.xml"/><Relationship Id="rId10" Type="http://schemas.openxmlformats.org/officeDocument/2006/relationships/hyperlink" Target="http://giving.walmart.com/walmart-foundation/community-grant-program" TargetMode="External"/><Relationship Id="rId4" Type="http://schemas.openxmlformats.org/officeDocument/2006/relationships/settings" Target="settings.xml"/><Relationship Id="rId9" Type="http://schemas.openxmlformats.org/officeDocument/2006/relationships/hyperlink" Target="http://fyi.uwex.edu/wi4hcitizenship/files/2015/02/2014-YPC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Matthew</dc:creator>
  <cp:lastModifiedBy>Calvert, Matthew</cp:lastModifiedBy>
  <cp:revision>2</cp:revision>
  <dcterms:created xsi:type="dcterms:W3CDTF">2017-08-28T16:18:00Z</dcterms:created>
  <dcterms:modified xsi:type="dcterms:W3CDTF">2017-08-28T16:57:00Z</dcterms:modified>
</cp:coreProperties>
</file>